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2F" w:rsidRPr="004009C6" w:rsidRDefault="004C21F9">
      <w:pPr>
        <w:rPr>
          <w:rFonts w:ascii="Comic Sans MS" w:hAnsi="Comic Sans MS"/>
          <w:sz w:val="28"/>
          <w:szCs w:val="28"/>
        </w:rPr>
      </w:pPr>
      <w:r w:rsidRPr="004C21F9">
        <w:rPr>
          <w:rFonts w:ascii="Comic Sans MS" w:hAnsi="Comic Sans MS"/>
          <w:sz w:val="52"/>
          <w:szCs w:val="52"/>
        </w:rPr>
        <w:t>Dragon bay</w:t>
      </w:r>
      <w:r w:rsidRPr="004009C6">
        <w:rPr>
          <w:i/>
          <w:noProof/>
          <w:lang w:val="fr-FR"/>
        </w:rPr>
        <w:drawing>
          <wp:inline distT="0" distB="0" distL="0" distR="0" wp14:anchorId="430DA133" wp14:editId="7CEE09E6">
            <wp:extent cx="2489200" cy="3263900"/>
            <wp:effectExtent l="0" t="0" r="0" b="12700"/>
            <wp:docPr id="1" name="Image 1" descr="Macintosh HD:Users:laurabeyer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abeyer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09C6" w:rsidRPr="004009C6">
        <w:rPr>
          <w:rFonts w:ascii="Comic Sans MS" w:hAnsi="Comic Sans MS"/>
          <w:i/>
          <w:sz w:val="28"/>
          <w:szCs w:val="28"/>
        </w:rPr>
        <w:t>colour me red</w:t>
      </w:r>
      <w:bookmarkStart w:id="0" w:name="_GoBack"/>
      <w:bookmarkEnd w:id="0"/>
    </w:p>
    <w:p w:rsidR="004C21F9" w:rsidRPr="004C21F9" w:rsidRDefault="004C21F9">
      <w:pPr>
        <w:rPr>
          <w:rFonts w:ascii="Comic Sans MS" w:hAnsi="Comic Sans MS"/>
          <w:sz w:val="44"/>
          <w:szCs w:val="52"/>
        </w:rPr>
      </w:pPr>
    </w:p>
    <w:p w:rsidR="004C21F9" w:rsidRDefault="004C21F9">
      <w:pPr>
        <w:rPr>
          <w:sz w:val="40"/>
          <w:szCs w:val="48"/>
        </w:rPr>
      </w:pPr>
      <w:r w:rsidRPr="004C21F9">
        <w:rPr>
          <w:sz w:val="40"/>
          <w:szCs w:val="48"/>
        </w:rPr>
        <w:t>Read from top to bottom as fast as you can!</w:t>
      </w:r>
    </w:p>
    <w:p w:rsidR="004C21F9" w:rsidRPr="004C21F9" w:rsidRDefault="004C21F9" w:rsidP="004009C6">
      <w:pPr>
        <w:jc w:val="center"/>
        <w:rPr>
          <w:sz w:val="40"/>
          <w:szCs w:val="48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bay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ear</w:t>
            </w:r>
            <w:proofErr w:type="gramEnd"/>
          </w:p>
        </w:tc>
      </w:tr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day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hear</w:t>
            </w:r>
            <w:proofErr w:type="gramEnd"/>
          </w:p>
        </w:tc>
      </w:tr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hay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near</w:t>
            </w:r>
            <w:proofErr w:type="gramEnd"/>
          </w:p>
        </w:tc>
      </w:tr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away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fear</w:t>
            </w:r>
            <w:proofErr w:type="gramEnd"/>
          </w:p>
        </w:tc>
      </w:tr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play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dear</w:t>
            </w:r>
            <w:proofErr w:type="gramEnd"/>
          </w:p>
        </w:tc>
      </w:tr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stay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rear</w:t>
            </w:r>
            <w:proofErr w:type="gramEnd"/>
          </w:p>
        </w:tc>
      </w:tr>
      <w:tr w:rsidR="004C21F9" w:rsidRPr="004C21F9" w:rsidTr="004C21F9"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way</w:t>
            </w:r>
            <w:proofErr w:type="gramEnd"/>
          </w:p>
        </w:tc>
        <w:tc>
          <w:tcPr>
            <w:tcW w:w="4603" w:type="dxa"/>
          </w:tcPr>
          <w:p w:rsidR="004C21F9" w:rsidRPr="004C21F9" w:rsidRDefault="004C21F9" w:rsidP="004009C6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 w:rsidRPr="004C21F9">
              <w:rPr>
                <w:rFonts w:ascii="Comic Sans MS" w:hAnsi="Comic Sans MS"/>
                <w:sz w:val="48"/>
                <w:szCs w:val="48"/>
              </w:rPr>
              <w:t>tear</w:t>
            </w:r>
            <w:proofErr w:type="gramEnd"/>
          </w:p>
        </w:tc>
      </w:tr>
    </w:tbl>
    <w:p w:rsidR="004C21F9" w:rsidRPr="004C21F9" w:rsidRDefault="004C21F9">
      <w:pPr>
        <w:rPr>
          <w:rFonts w:ascii="Comic Sans MS" w:hAnsi="Comic Sans MS"/>
          <w:sz w:val="36"/>
        </w:rPr>
      </w:pPr>
    </w:p>
    <w:p w:rsidR="004C21F9" w:rsidRDefault="004C21F9">
      <w:pPr>
        <w:rPr>
          <w:rFonts w:ascii="Comic Sans MS" w:hAnsi="Comic Sans MS"/>
          <w:sz w:val="36"/>
        </w:rPr>
      </w:pPr>
      <w:r w:rsidRPr="004C21F9">
        <w:rPr>
          <w:rFonts w:ascii="Comic Sans MS" w:hAnsi="Comic Sans MS"/>
          <w:sz w:val="36"/>
        </w:rPr>
        <w:t>Where did the dragon lay an egg?</w:t>
      </w:r>
    </w:p>
    <w:p w:rsidR="004C21F9" w:rsidRPr="004C21F9" w:rsidRDefault="004C21F9" w:rsidP="004C21F9">
      <w:pPr>
        <w:pBdr>
          <w:bottom w:val="single" w:sz="4" w:space="1" w:color="auto"/>
        </w:pBdr>
        <w:rPr>
          <w:rFonts w:ascii="Comic Sans MS" w:hAnsi="Comic Sans MS"/>
          <w:sz w:val="36"/>
        </w:rPr>
      </w:pPr>
    </w:p>
    <w:p w:rsidR="004C21F9" w:rsidRDefault="004C21F9">
      <w:pPr>
        <w:rPr>
          <w:rFonts w:ascii="Comic Sans MS" w:hAnsi="Comic Sans MS"/>
          <w:sz w:val="36"/>
        </w:rPr>
      </w:pPr>
    </w:p>
    <w:p w:rsidR="004C21F9" w:rsidRDefault="004C21F9">
      <w:pPr>
        <w:rPr>
          <w:rFonts w:ascii="Comic Sans MS" w:hAnsi="Comic Sans MS"/>
          <w:sz w:val="36"/>
        </w:rPr>
      </w:pPr>
      <w:r w:rsidRPr="004C21F9">
        <w:rPr>
          <w:rFonts w:ascii="Comic Sans MS" w:hAnsi="Comic Sans MS"/>
          <w:sz w:val="36"/>
        </w:rPr>
        <w:t>Which part of the baby dragon came out first?</w:t>
      </w:r>
    </w:p>
    <w:p w:rsidR="004C21F9" w:rsidRPr="004C21F9" w:rsidRDefault="004C21F9" w:rsidP="004C21F9">
      <w:pPr>
        <w:pBdr>
          <w:bottom w:val="single" w:sz="4" w:space="1" w:color="auto"/>
        </w:pBdr>
        <w:rPr>
          <w:rFonts w:ascii="Comic Sans MS" w:hAnsi="Comic Sans MS"/>
          <w:sz w:val="36"/>
        </w:rPr>
      </w:pPr>
    </w:p>
    <w:sectPr w:rsidR="004C21F9" w:rsidRPr="004C21F9" w:rsidSect="004C21F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1F9"/>
    <w:rsid w:val="004009C6"/>
    <w:rsid w:val="004C21F9"/>
    <w:rsid w:val="0092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B113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1F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1F9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4C2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C21F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21F9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4C2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192</Characters>
  <Application>Microsoft Macintosh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Beyer</dc:creator>
  <cp:keywords/>
  <dc:description/>
  <cp:lastModifiedBy>LAURA Beyer</cp:lastModifiedBy>
  <cp:revision>1</cp:revision>
  <cp:lastPrinted>2013-12-30T16:16:00Z</cp:lastPrinted>
  <dcterms:created xsi:type="dcterms:W3CDTF">2013-12-30T16:04:00Z</dcterms:created>
  <dcterms:modified xsi:type="dcterms:W3CDTF">2013-12-30T16:16:00Z</dcterms:modified>
</cp:coreProperties>
</file>