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page" w:horzAnchor="margin" w:tblpX="-432" w:tblpY="1799"/>
        <w:tblW w:w="148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60"/>
        <w:gridCol w:w="3600"/>
        <w:gridCol w:w="1920"/>
        <w:gridCol w:w="1920"/>
        <w:gridCol w:w="1848"/>
        <w:gridCol w:w="1872"/>
        <w:gridCol w:w="1548"/>
      </w:tblGrid>
      <w:tr w:rsidR="00AA76A1" w:rsidRPr="00A721EF" w:rsidTr="005D4B9F">
        <w:trPr>
          <w:trHeight w:val="969"/>
        </w:trPr>
        <w:tc>
          <w:tcPr>
            <w:tcW w:w="2160" w:type="dxa"/>
          </w:tcPr>
          <w:p w:rsidR="00AA76A1" w:rsidRPr="002B37D3" w:rsidRDefault="002B37D3" w:rsidP="005D4B9F">
            <w:pPr>
              <w:rPr>
                <w:rFonts w:asciiTheme="minorHAnsi" w:hAnsiTheme="minorHAnsi" w:cstheme="minorHAnsi"/>
                <w:b/>
              </w:rPr>
            </w:pPr>
            <w:r>
              <w:rPr>
                <w:rFonts w:ascii="Verdana" w:hAnsi="Verdana"/>
                <w:b/>
                <w:noProof/>
                <w:sz w:val="22"/>
                <w:szCs w:val="22"/>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4.1pt;margin-top:-35.95pt;width:293.5pt;height:22.5pt;z-index:251658240;mso-position-horizontal-relative:text;mso-position-vertical-relative:text" fillcolor="black [3213]">
                  <v:stroke r:id="rId6" o:title=""/>
                  <v:shadow color="#868686"/>
                  <v:textpath style="font-family:&quot;Calibri&quot;;v-text-kern:t" trim="t" fitpath="t" string="Lois Rowling- Medium Term Plan- Geography"/>
                </v:shape>
              </w:pict>
            </w:r>
            <w:r w:rsidR="00AA76A1" w:rsidRPr="00A721EF">
              <w:rPr>
                <w:rFonts w:ascii="Verdana" w:hAnsi="Verdana"/>
                <w:b/>
                <w:sz w:val="22"/>
                <w:szCs w:val="22"/>
              </w:rPr>
              <w:t>NC Yr:</w:t>
            </w:r>
            <w:r w:rsidR="00EC59A3">
              <w:rPr>
                <w:rFonts w:ascii="Verdana" w:hAnsi="Verdana"/>
                <w:b/>
                <w:sz w:val="22"/>
                <w:szCs w:val="22"/>
              </w:rPr>
              <w:t xml:space="preserve"> </w:t>
            </w:r>
            <w:r w:rsidR="00EC59A3" w:rsidRPr="002B37D3">
              <w:rPr>
                <w:rFonts w:asciiTheme="minorHAnsi" w:hAnsiTheme="minorHAnsi" w:cstheme="minorHAnsi"/>
                <w:sz w:val="22"/>
                <w:szCs w:val="22"/>
              </w:rPr>
              <w:t>6</w:t>
            </w:r>
          </w:p>
          <w:p w:rsidR="00AA76A1" w:rsidRPr="00A721EF" w:rsidRDefault="00AA76A1" w:rsidP="005D4B9F">
            <w:pPr>
              <w:rPr>
                <w:rFonts w:ascii="Verdana" w:hAnsi="Verdana"/>
              </w:rPr>
            </w:pPr>
          </w:p>
          <w:p w:rsidR="00AA76A1" w:rsidRPr="00A721EF" w:rsidRDefault="00AA76A1" w:rsidP="005D4B9F">
            <w:pPr>
              <w:rPr>
                <w:rFonts w:ascii="Verdana" w:hAnsi="Verdana"/>
                <w:b/>
              </w:rPr>
            </w:pPr>
            <w:r w:rsidRPr="00A721EF">
              <w:rPr>
                <w:rFonts w:ascii="Verdana" w:hAnsi="Verdana"/>
                <w:b/>
                <w:sz w:val="22"/>
                <w:szCs w:val="22"/>
              </w:rPr>
              <w:t>Date:</w:t>
            </w:r>
            <w:r w:rsidR="00EC59A3">
              <w:rPr>
                <w:rFonts w:ascii="Verdana" w:hAnsi="Verdana"/>
                <w:b/>
                <w:sz w:val="22"/>
                <w:szCs w:val="22"/>
              </w:rPr>
              <w:t xml:space="preserve"> </w:t>
            </w:r>
            <w:r w:rsidR="00EC59A3" w:rsidRPr="002B37D3">
              <w:rPr>
                <w:rFonts w:asciiTheme="minorHAnsi" w:hAnsiTheme="minorHAnsi" w:cstheme="minorHAnsi"/>
                <w:sz w:val="22"/>
                <w:szCs w:val="22"/>
              </w:rPr>
              <w:t>9/2/11</w:t>
            </w:r>
          </w:p>
        </w:tc>
        <w:tc>
          <w:tcPr>
            <w:tcW w:w="3600" w:type="dxa"/>
          </w:tcPr>
          <w:p w:rsidR="00AA76A1" w:rsidRDefault="00AA76A1" w:rsidP="005D4B9F">
            <w:pPr>
              <w:rPr>
                <w:rFonts w:ascii="Verdana" w:hAnsi="Verdana"/>
                <w:b/>
                <w:sz w:val="22"/>
                <w:szCs w:val="22"/>
              </w:rPr>
            </w:pPr>
            <w:r w:rsidRPr="00A721EF">
              <w:rPr>
                <w:rFonts w:ascii="Verdana" w:hAnsi="Verdana"/>
                <w:b/>
                <w:sz w:val="22"/>
                <w:szCs w:val="22"/>
              </w:rPr>
              <w:t>Texts and Resources:</w:t>
            </w:r>
          </w:p>
          <w:p w:rsidR="0040663E" w:rsidRPr="002B37D3" w:rsidRDefault="0040663E" w:rsidP="005D4B9F">
            <w:pPr>
              <w:rPr>
                <w:rFonts w:asciiTheme="minorHAnsi" w:hAnsiTheme="minorHAnsi" w:cstheme="minorHAnsi"/>
              </w:rPr>
            </w:pPr>
            <w:r w:rsidRPr="002B37D3">
              <w:rPr>
                <w:rFonts w:asciiTheme="minorHAnsi" w:hAnsiTheme="minorHAnsi" w:cstheme="minorHAnsi"/>
                <w:sz w:val="22"/>
                <w:szCs w:val="22"/>
              </w:rPr>
              <w:t xml:space="preserve">IWB, smartboard presentations, atlas’, world map templates, </w:t>
            </w:r>
            <w:r w:rsidR="005F7243" w:rsidRPr="002B37D3">
              <w:rPr>
                <w:rFonts w:asciiTheme="minorHAnsi" w:hAnsiTheme="minorHAnsi" w:cstheme="minorHAnsi"/>
                <w:sz w:val="22"/>
                <w:szCs w:val="22"/>
              </w:rPr>
              <w:t>fact sheet templates, A3 paper, scrap paper, coloured pens, scissors, glue</w:t>
            </w:r>
            <w:r w:rsidR="00FD5EFC" w:rsidRPr="002B37D3">
              <w:rPr>
                <w:rFonts w:asciiTheme="minorHAnsi" w:hAnsiTheme="minorHAnsi" w:cstheme="minorHAnsi"/>
                <w:sz w:val="22"/>
                <w:szCs w:val="22"/>
              </w:rPr>
              <w:t>, peer assessment sheet</w:t>
            </w:r>
          </w:p>
        </w:tc>
        <w:tc>
          <w:tcPr>
            <w:tcW w:w="7560" w:type="dxa"/>
            <w:gridSpan w:val="4"/>
            <w:tcBorders>
              <w:right w:val="single" w:sz="8" w:space="0" w:color="auto"/>
            </w:tcBorders>
          </w:tcPr>
          <w:p w:rsidR="00AA76A1" w:rsidRDefault="00AA76A1" w:rsidP="005D4B9F">
            <w:pPr>
              <w:rPr>
                <w:rFonts w:ascii="Verdana" w:hAnsi="Verdana"/>
                <w:sz w:val="22"/>
                <w:szCs w:val="22"/>
              </w:rPr>
            </w:pPr>
            <w:r w:rsidRPr="00A721EF">
              <w:rPr>
                <w:rFonts w:ascii="Verdana" w:hAnsi="Verdana"/>
                <w:b/>
                <w:sz w:val="22"/>
                <w:szCs w:val="22"/>
              </w:rPr>
              <w:t>Key Vocabulary:</w:t>
            </w:r>
          </w:p>
          <w:p w:rsidR="00EC59A3" w:rsidRPr="002B37D3" w:rsidRDefault="00EC59A3" w:rsidP="005D4B9F">
            <w:pPr>
              <w:rPr>
                <w:rFonts w:asciiTheme="minorHAnsi" w:hAnsiTheme="minorHAnsi" w:cstheme="minorHAnsi"/>
              </w:rPr>
            </w:pPr>
            <w:r w:rsidRPr="002B37D3">
              <w:rPr>
                <w:rFonts w:asciiTheme="minorHAnsi" w:hAnsiTheme="minorHAnsi" w:cstheme="minorHAnsi"/>
                <w:sz w:val="22"/>
                <w:szCs w:val="22"/>
              </w:rPr>
              <w:t>Environment, mountains, moorland, tundra, forest, prairie, steppe, savannah, desert, temperate, Mediterranean scrub, polar</w:t>
            </w:r>
            <w:r w:rsidR="002B37D3" w:rsidRPr="002B37D3">
              <w:rPr>
                <w:rFonts w:asciiTheme="minorHAnsi" w:hAnsiTheme="minorHAnsi" w:cstheme="minorHAnsi"/>
                <w:sz w:val="22"/>
                <w:szCs w:val="22"/>
              </w:rPr>
              <w:t>, temperature, habitat, climate, peak, range, atlas, globe, earth, wildlife</w:t>
            </w:r>
          </w:p>
        </w:tc>
        <w:tc>
          <w:tcPr>
            <w:tcW w:w="1548" w:type="dxa"/>
            <w:vMerge w:val="restart"/>
            <w:tcBorders>
              <w:top w:val="single" w:sz="8" w:space="0" w:color="auto"/>
              <w:left w:val="single" w:sz="8" w:space="0" w:color="auto"/>
              <w:right w:val="single" w:sz="8" w:space="0" w:color="auto"/>
            </w:tcBorders>
            <w:vAlign w:val="center"/>
          </w:tcPr>
          <w:p w:rsidR="00AA76A1" w:rsidRPr="00A721EF" w:rsidRDefault="00AA76A1" w:rsidP="005D4B9F">
            <w:pPr>
              <w:jc w:val="center"/>
              <w:rPr>
                <w:rFonts w:ascii="Verdana" w:hAnsi="Verdana"/>
                <w:b/>
                <w:sz w:val="14"/>
                <w:szCs w:val="14"/>
              </w:rPr>
            </w:pPr>
            <w:r w:rsidRPr="00A721EF">
              <w:rPr>
                <w:rFonts w:ascii="Verdana" w:hAnsi="Verdana"/>
                <w:b/>
                <w:sz w:val="14"/>
                <w:szCs w:val="14"/>
              </w:rPr>
              <w:t>Please use key to indicate use.</w:t>
            </w:r>
          </w:p>
          <w:p w:rsidR="00AA76A1" w:rsidRPr="00A721EF" w:rsidRDefault="00AA76A1" w:rsidP="005D4B9F">
            <w:pPr>
              <w:jc w:val="center"/>
              <w:rPr>
                <w:rFonts w:ascii="Verdana" w:hAnsi="Verdana"/>
                <w:b/>
                <w:sz w:val="14"/>
                <w:szCs w:val="14"/>
                <w:u w:val="single"/>
              </w:rPr>
            </w:pPr>
          </w:p>
          <w:p w:rsidR="00AA76A1" w:rsidRPr="00A721EF" w:rsidRDefault="00AA76A1" w:rsidP="005D4B9F">
            <w:pPr>
              <w:jc w:val="center"/>
              <w:rPr>
                <w:rFonts w:ascii="Verdana" w:hAnsi="Verdana"/>
                <w:b/>
                <w:sz w:val="14"/>
                <w:szCs w:val="14"/>
                <w:u w:val="single"/>
              </w:rPr>
            </w:pPr>
            <w:r w:rsidRPr="00A721EF">
              <w:rPr>
                <w:rFonts w:ascii="Verdana" w:hAnsi="Verdana"/>
                <w:b/>
                <w:sz w:val="14"/>
                <w:szCs w:val="14"/>
                <w:u w:val="single"/>
              </w:rPr>
              <w:t>ICT:</w:t>
            </w:r>
          </w:p>
          <w:p w:rsidR="00AA76A1" w:rsidRPr="00A721EF" w:rsidRDefault="00AA76A1" w:rsidP="005D4B9F">
            <w:pPr>
              <w:jc w:val="center"/>
              <w:rPr>
                <w:rFonts w:ascii="Verdana" w:hAnsi="Verdana"/>
                <w:sz w:val="14"/>
                <w:szCs w:val="14"/>
              </w:rPr>
            </w:pPr>
            <w:r w:rsidRPr="00A721EF">
              <w:rPr>
                <w:rFonts w:ascii="Verdana" w:hAnsi="Verdana"/>
                <w:b/>
                <w:sz w:val="14"/>
                <w:szCs w:val="14"/>
              </w:rPr>
              <w:t>IWB</w:t>
            </w:r>
            <w:r w:rsidRPr="00A721EF">
              <w:rPr>
                <w:rFonts w:ascii="Verdana" w:hAnsi="Verdana"/>
                <w:sz w:val="14"/>
                <w:szCs w:val="14"/>
              </w:rPr>
              <w:t>-smartboard</w:t>
            </w:r>
          </w:p>
          <w:p w:rsidR="00AA76A1" w:rsidRPr="00A721EF" w:rsidRDefault="00AA76A1" w:rsidP="005D4B9F">
            <w:pPr>
              <w:jc w:val="center"/>
              <w:rPr>
                <w:rFonts w:ascii="Verdana" w:hAnsi="Verdana"/>
                <w:sz w:val="14"/>
                <w:szCs w:val="14"/>
              </w:rPr>
            </w:pPr>
            <w:r w:rsidRPr="00A721EF">
              <w:rPr>
                <w:rFonts w:ascii="Verdana" w:hAnsi="Verdana"/>
                <w:b/>
                <w:sz w:val="14"/>
                <w:szCs w:val="14"/>
              </w:rPr>
              <w:t>S</w:t>
            </w:r>
            <w:r w:rsidRPr="00A721EF">
              <w:rPr>
                <w:rFonts w:ascii="Verdana" w:hAnsi="Verdana"/>
                <w:sz w:val="14"/>
                <w:szCs w:val="14"/>
              </w:rPr>
              <w:t>-ICT suite</w:t>
            </w:r>
          </w:p>
          <w:p w:rsidR="00AA76A1" w:rsidRPr="00A721EF" w:rsidRDefault="00AA76A1" w:rsidP="005D4B9F">
            <w:pPr>
              <w:jc w:val="center"/>
              <w:rPr>
                <w:rFonts w:ascii="Verdana" w:hAnsi="Verdana"/>
                <w:sz w:val="14"/>
                <w:szCs w:val="14"/>
              </w:rPr>
            </w:pPr>
            <w:r w:rsidRPr="00A721EF">
              <w:rPr>
                <w:rFonts w:ascii="Verdana" w:hAnsi="Verdana"/>
                <w:b/>
                <w:sz w:val="14"/>
                <w:szCs w:val="14"/>
              </w:rPr>
              <w:t>PC</w:t>
            </w:r>
            <w:r w:rsidRPr="00A721EF">
              <w:rPr>
                <w:rFonts w:ascii="Verdana" w:hAnsi="Verdana"/>
                <w:sz w:val="14"/>
                <w:szCs w:val="14"/>
              </w:rPr>
              <w:t>-undividual act</w:t>
            </w:r>
          </w:p>
          <w:p w:rsidR="00AA76A1" w:rsidRPr="00A721EF" w:rsidRDefault="00AA76A1" w:rsidP="005D4B9F">
            <w:pPr>
              <w:jc w:val="center"/>
              <w:rPr>
                <w:rFonts w:ascii="Verdana" w:hAnsi="Verdana"/>
                <w:b/>
                <w:sz w:val="14"/>
                <w:szCs w:val="14"/>
                <w:u w:val="single"/>
              </w:rPr>
            </w:pPr>
          </w:p>
          <w:p w:rsidR="00AA76A1" w:rsidRPr="00A721EF" w:rsidRDefault="00AA76A1" w:rsidP="005D4B9F">
            <w:pPr>
              <w:jc w:val="center"/>
              <w:rPr>
                <w:rFonts w:ascii="Verdana" w:hAnsi="Verdana"/>
                <w:b/>
                <w:sz w:val="14"/>
                <w:szCs w:val="14"/>
                <w:u w:val="single"/>
              </w:rPr>
            </w:pPr>
            <w:r w:rsidRPr="00A721EF">
              <w:rPr>
                <w:rFonts w:ascii="Verdana" w:hAnsi="Verdana"/>
                <w:b/>
                <w:sz w:val="14"/>
                <w:szCs w:val="14"/>
                <w:u w:val="single"/>
              </w:rPr>
              <w:t>Learning Styles:</w:t>
            </w:r>
          </w:p>
          <w:p w:rsidR="00AA76A1" w:rsidRPr="00A721EF" w:rsidRDefault="00AA76A1" w:rsidP="005D4B9F">
            <w:pPr>
              <w:jc w:val="center"/>
              <w:rPr>
                <w:rFonts w:ascii="Verdana" w:hAnsi="Verdana"/>
                <w:sz w:val="14"/>
                <w:szCs w:val="14"/>
              </w:rPr>
            </w:pPr>
            <w:r w:rsidRPr="00A721EF">
              <w:rPr>
                <w:rFonts w:ascii="Verdana" w:hAnsi="Verdana"/>
                <w:b/>
                <w:sz w:val="14"/>
                <w:szCs w:val="14"/>
              </w:rPr>
              <w:t>V</w:t>
            </w:r>
            <w:r w:rsidRPr="00A721EF">
              <w:rPr>
                <w:rFonts w:ascii="Verdana" w:hAnsi="Verdana"/>
                <w:sz w:val="14"/>
                <w:szCs w:val="14"/>
              </w:rPr>
              <w:t xml:space="preserve">-Visual </w:t>
            </w:r>
            <w:r w:rsidRPr="00A721EF">
              <w:rPr>
                <w:rFonts w:ascii="Verdana" w:hAnsi="Verdana"/>
                <w:b/>
                <w:sz w:val="14"/>
                <w:szCs w:val="14"/>
              </w:rPr>
              <w:t>A</w:t>
            </w:r>
            <w:r w:rsidRPr="00A721EF">
              <w:rPr>
                <w:rFonts w:ascii="Verdana" w:hAnsi="Verdana"/>
                <w:sz w:val="14"/>
                <w:szCs w:val="14"/>
              </w:rPr>
              <w:t>-Auditory</w:t>
            </w:r>
          </w:p>
          <w:p w:rsidR="00AA76A1" w:rsidRPr="00A721EF" w:rsidRDefault="00AA76A1" w:rsidP="005D4B9F">
            <w:pPr>
              <w:jc w:val="center"/>
              <w:rPr>
                <w:sz w:val="18"/>
                <w:szCs w:val="18"/>
              </w:rPr>
            </w:pPr>
            <w:r w:rsidRPr="00A721EF">
              <w:rPr>
                <w:rFonts w:ascii="Verdana" w:hAnsi="Verdana"/>
                <w:b/>
                <w:sz w:val="14"/>
                <w:szCs w:val="14"/>
              </w:rPr>
              <w:t>K</w:t>
            </w:r>
            <w:r w:rsidRPr="00A721EF">
              <w:rPr>
                <w:rFonts w:ascii="Verdana" w:hAnsi="Verdana"/>
                <w:sz w:val="14"/>
                <w:szCs w:val="14"/>
              </w:rPr>
              <w:t>-Kinaesthetic</w:t>
            </w:r>
          </w:p>
        </w:tc>
        <w:bookmarkStart w:id="0" w:name="_GoBack"/>
        <w:bookmarkEnd w:id="0"/>
      </w:tr>
      <w:tr w:rsidR="00EC59A3" w:rsidRPr="00A721EF" w:rsidTr="00B93A41">
        <w:trPr>
          <w:trHeight w:val="970"/>
        </w:trPr>
        <w:tc>
          <w:tcPr>
            <w:tcW w:w="13320" w:type="dxa"/>
            <w:gridSpan w:val="6"/>
            <w:tcBorders>
              <w:bottom w:val="single" w:sz="4" w:space="0" w:color="auto"/>
              <w:right w:val="single" w:sz="8" w:space="0" w:color="auto"/>
            </w:tcBorders>
          </w:tcPr>
          <w:p w:rsidR="00EC59A3" w:rsidRDefault="00EC59A3" w:rsidP="00EC59A3">
            <w:pPr>
              <w:rPr>
                <w:rFonts w:ascii="Verdana" w:hAnsi="Verdana"/>
                <w:sz w:val="22"/>
                <w:szCs w:val="22"/>
              </w:rPr>
            </w:pPr>
            <w:r>
              <w:rPr>
                <w:rFonts w:ascii="Verdana" w:hAnsi="Verdana"/>
                <w:b/>
                <w:sz w:val="22"/>
                <w:szCs w:val="22"/>
              </w:rPr>
              <w:t>Main Learning Objectives:</w:t>
            </w:r>
          </w:p>
          <w:p w:rsidR="00EC59A3" w:rsidRPr="002B37D3" w:rsidRDefault="00EC59A3" w:rsidP="00EC59A3">
            <w:pPr>
              <w:pStyle w:val="ListParagraph"/>
              <w:numPr>
                <w:ilvl w:val="0"/>
                <w:numId w:val="2"/>
              </w:numPr>
              <w:rPr>
                <w:rFonts w:asciiTheme="minorHAnsi" w:hAnsiTheme="minorHAnsi" w:cstheme="minorHAnsi"/>
                <w:sz w:val="22"/>
                <w:szCs w:val="22"/>
              </w:rPr>
            </w:pPr>
            <w:r w:rsidRPr="002B37D3">
              <w:rPr>
                <w:rFonts w:asciiTheme="minorHAnsi" w:hAnsiTheme="minorHAnsi" w:cstheme="minorHAnsi"/>
                <w:sz w:val="22"/>
                <w:szCs w:val="22"/>
              </w:rPr>
              <w:t>To understand different types of environments, in particular mountain ones, and their features</w:t>
            </w:r>
          </w:p>
          <w:p w:rsidR="00EC59A3" w:rsidRPr="002B37D3" w:rsidRDefault="00EC59A3" w:rsidP="00EC59A3">
            <w:pPr>
              <w:pStyle w:val="ListParagraph"/>
              <w:numPr>
                <w:ilvl w:val="0"/>
                <w:numId w:val="2"/>
              </w:numPr>
              <w:rPr>
                <w:rFonts w:asciiTheme="minorHAnsi" w:hAnsiTheme="minorHAnsi" w:cstheme="minorHAnsi"/>
                <w:sz w:val="22"/>
                <w:szCs w:val="22"/>
              </w:rPr>
            </w:pPr>
            <w:r w:rsidRPr="002B37D3">
              <w:rPr>
                <w:rFonts w:asciiTheme="minorHAnsi" w:hAnsiTheme="minorHAnsi" w:cstheme="minorHAnsi"/>
                <w:sz w:val="22"/>
                <w:szCs w:val="22"/>
              </w:rPr>
              <w:t>To compare and contrast a range of mountain environments across the globe</w:t>
            </w:r>
          </w:p>
          <w:p w:rsidR="00DA7481" w:rsidRPr="002B37D3" w:rsidRDefault="00DA7481" w:rsidP="00EC59A3">
            <w:pPr>
              <w:pStyle w:val="ListParagraph"/>
              <w:numPr>
                <w:ilvl w:val="0"/>
                <w:numId w:val="2"/>
              </w:numPr>
              <w:rPr>
                <w:rFonts w:ascii="Verdana" w:hAnsi="Verdana"/>
                <w:sz w:val="22"/>
                <w:szCs w:val="22"/>
              </w:rPr>
            </w:pPr>
            <w:r w:rsidRPr="002B37D3">
              <w:rPr>
                <w:rFonts w:asciiTheme="minorHAnsi" w:hAnsiTheme="minorHAnsi" w:cstheme="minorHAnsi"/>
                <w:sz w:val="22"/>
                <w:szCs w:val="22"/>
              </w:rPr>
              <w:t>To be able to use a map/atlas to find and identify mountain environments</w:t>
            </w:r>
          </w:p>
          <w:p w:rsidR="002B37D3" w:rsidRPr="00EC59A3" w:rsidRDefault="002B37D3" w:rsidP="00EC59A3">
            <w:pPr>
              <w:pStyle w:val="ListParagraph"/>
              <w:numPr>
                <w:ilvl w:val="0"/>
                <w:numId w:val="2"/>
              </w:numPr>
              <w:rPr>
                <w:rFonts w:ascii="Verdana" w:hAnsi="Verdana"/>
                <w:sz w:val="22"/>
                <w:szCs w:val="22"/>
              </w:rPr>
            </w:pPr>
            <w:r>
              <w:rPr>
                <w:rFonts w:asciiTheme="minorHAnsi" w:hAnsiTheme="minorHAnsi" w:cstheme="minorHAnsi"/>
                <w:sz w:val="22"/>
                <w:szCs w:val="22"/>
              </w:rPr>
              <w:t>To create an informative poster on a mountain environment</w:t>
            </w:r>
          </w:p>
        </w:tc>
        <w:tc>
          <w:tcPr>
            <w:tcW w:w="1548" w:type="dxa"/>
            <w:vMerge/>
            <w:tcBorders>
              <w:left w:val="single" w:sz="8" w:space="0" w:color="auto"/>
              <w:bottom w:val="single" w:sz="4" w:space="0" w:color="auto"/>
              <w:right w:val="single" w:sz="8" w:space="0" w:color="auto"/>
            </w:tcBorders>
          </w:tcPr>
          <w:p w:rsidR="00EC59A3" w:rsidRPr="00A721EF" w:rsidRDefault="00EC59A3" w:rsidP="005D4B9F"/>
        </w:tc>
      </w:tr>
      <w:tr w:rsidR="00AA76A1" w:rsidRPr="00A721EF" w:rsidTr="005E57C7">
        <w:trPr>
          <w:trHeight w:val="465"/>
        </w:trPr>
        <w:tc>
          <w:tcPr>
            <w:tcW w:w="2160" w:type="dxa"/>
            <w:vMerge w:val="restart"/>
          </w:tcPr>
          <w:p w:rsidR="00AA76A1" w:rsidRPr="00A721EF" w:rsidRDefault="00AA76A1" w:rsidP="005D4B9F">
            <w:pPr>
              <w:rPr>
                <w:rFonts w:ascii="Verdana" w:hAnsi="Verdana"/>
              </w:rPr>
            </w:pPr>
          </w:p>
        </w:tc>
        <w:tc>
          <w:tcPr>
            <w:tcW w:w="3600" w:type="dxa"/>
            <w:vMerge w:val="restart"/>
            <w:vAlign w:val="center"/>
          </w:tcPr>
          <w:p w:rsidR="00AA76A1" w:rsidRPr="00A721EF" w:rsidRDefault="00AA76A1" w:rsidP="005D4B9F">
            <w:pPr>
              <w:jc w:val="center"/>
              <w:rPr>
                <w:rFonts w:ascii="Verdana" w:hAnsi="Verdana"/>
              </w:rPr>
            </w:pPr>
            <w:r w:rsidRPr="00A721EF">
              <w:rPr>
                <w:rFonts w:ascii="Verdana" w:hAnsi="Verdana"/>
                <w:b/>
                <w:sz w:val="22"/>
                <w:szCs w:val="22"/>
              </w:rPr>
              <w:t>Whole Class Session Starter</w:t>
            </w:r>
          </w:p>
        </w:tc>
        <w:tc>
          <w:tcPr>
            <w:tcW w:w="5688" w:type="dxa"/>
            <w:gridSpan w:val="3"/>
            <w:vAlign w:val="center"/>
          </w:tcPr>
          <w:p w:rsidR="00AA76A1" w:rsidRPr="00A721EF" w:rsidRDefault="00AA76A1" w:rsidP="005D4B9F">
            <w:pPr>
              <w:jc w:val="center"/>
              <w:rPr>
                <w:rFonts w:ascii="Verdana" w:hAnsi="Verdana"/>
                <w:b/>
              </w:rPr>
            </w:pPr>
            <w:r w:rsidRPr="00A721EF">
              <w:rPr>
                <w:rFonts w:ascii="Verdana" w:hAnsi="Verdana"/>
                <w:b/>
                <w:sz w:val="22"/>
                <w:szCs w:val="22"/>
              </w:rPr>
              <w:t>Independent Activities</w:t>
            </w:r>
          </w:p>
          <w:p w:rsidR="00AA76A1" w:rsidRPr="00A721EF" w:rsidRDefault="00AA76A1" w:rsidP="005D4B9F">
            <w:pPr>
              <w:jc w:val="center"/>
              <w:rPr>
                <w:rFonts w:ascii="Verdana" w:hAnsi="Verdana"/>
              </w:rPr>
            </w:pPr>
            <w:r w:rsidRPr="00A721EF">
              <w:rPr>
                <w:rFonts w:ascii="Verdana" w:hAnsi="Verdana"/>
                <w:sz w:val="22"/>
                <w:szCs w:val="22"/>
              </w:rPr>
              <w:t>(inc. teacher  focus and any support staff)</w:t>
            </w:r>
          </w:p>
        </w:tc>
        <w:tc>
          <w:tcPr>
            <w:tcW w:w="1872" w:type="dxa"/>
            <w:vMerge w:val="restart"/>
            <w:vAlign w:val="center"/>
          </w:tcPr>
          <w:p w:rsidR="00AA76A1" w:rsidRPr="00A721EF" w:rsidRDefault="00AA76A1" w:rsidP="005D4B9F">
            <w:pPr>
              <w:jc w:val="center"/>
              <w:rPr>
                <w:rFonts w:ascii="Verdana" w:hAnsi="Verdana"/>
                <w:b/>
              </w:rPr>
            </w:pPr>
            <w:r w:rsidRPr="00A721EF">
              <w:rPr>
                <w:rFonts w:ascii="Verdana" w:hAnsi="Verdana"/>
                <w:b/>
                <w:sz w:val="22"/>
                <w:szCs w:val="22"/>
              </w:rPr>
              <w:t>Plenary</w:t>
            </w:r>
          </w:p>
          <w:p w:rsidR="00AA76A1" w:rsidRPr="00A721EF" w:rsidRDefault="00AA76A1" w:rsidP="005D4B9F">
            <w:pPr>
              <w:jc w:val="center"/>
              <w:rPr>
                <w:rFonts w:ascii="Verdana" w:hAnsi="Verdana"/>
              </w:rPr>
            </w:pPr>
            <w:r w:rsidRPr="00A721EF">
              <w:rPr>
                <w:rFonts w:ascii="Verdana" w:hAnsi="Verdana"/>
                <w:sz w:val="22"/>
                <w:szCs w:val="22"/>
              </w:rPr>
              <w:t>(inc. homework)</w:t>
            </w:r>
          </w:p>
        </w:tc>
        <w:tc>
          <w:tcPr>
            <w:tcW w:w="1548" w:type="dxa"/>
            <w:vMerge w:val="restart"/>
            <w:vAlign w:val="center"/>
          </w:tcPr>
          <w:p w:rsidR="00AA76A1" w:rsidRPr="00A721EF" w:rsidRDefault="00AA76A1" w:rsidP="005D4B9F">
            <w:pPr>
              <w:jc w:val="center"/>
              <w:rPr>
                <w:rFonts w:ascii="Verdana" w:hAnsi="Verdana"/>
              </w:rPr>
            </w:pPr>
            <w:r w:rsidRPr="00A721EF">
              <w:rPr>
                <w:rFonts w:ascii="Verdana" w:hAnsi="Verdana"/>
                <w:b/>
                <w:sz w:val="22"/>
                <w:szCs w:val="22"/>
              </w:rPr>
              <w:t>Evaluation</w:t>
            </w:r>
          </w:p>
        </w:tc>
      </w:tr>
      <w:tr w:rsidR="00AA76A1" w:rsidRPr="00A721EF" w:rsidTr="005E57C7">
        <w:trPr>
          <w:trHeight w:val="389"/>
        </w:trPr>
        <w:tc>
          <w:tcPr>
            <w:tcW w:w="2160" w:type="dxa"/>
            <w:vMerge/>
          </w:tcPr>
          <w:p w:rsidR="00AA76A1" w:rsidRPr="00A721EF" w:rsidRDefault="00AA76A1" w:rsidP="005D4B9F"/>
        </w:tc>
        <w:tc>
          <w:tcPr>
            <w:tcW w:w="3600" w:type="dxa"/>
            <w:vMerge/>
          </w:tcPr>
          <w:p w:rsidR="00AA76A1" w:rsidRPr="00A721EF" w:rsidRDefault="00AA76A1" w:rsidP="005D4B9F"/>
        </w:tc>
        <w:tc>
          <w:tcPr>
            <w:tcW w:w="1920" w:type="dxa"/>
          </w:tcPr>
          <w:p w:rsidR="00AA76A1" w:rsidRPr="00A721EF" w:rsidRDefault="00AA76A1" w:rsidP="005D4B9F">
            <w:pPr>
              <w:jc w:val="center"/>
              <w:rPr>
                <w:rFonts w:ascii="Verdana" w:hAnsi="Verdana"/>
              </w:rPr>
            </w:pPr>
            <w:r w:rsidRPr="00A721EF">
              <w:rPr>
                <w:rFonts w:ascii="Verdana" w:hAnsi="Verdana"/>
                <w:sz w:val="22"/>
                <w:szCs w:val="22"/>
              </w:rPr>
              <w:t>H.A.</w:t>
            </w:r>
          </w:p>
        </w:tc>
        <w:tc>
          <w:tcPr>
            <w:tcW w:w="1920" w:type="dxa"/>
          </w:tcPr>
          <w:p w:rsidR="00AA76A1" w:rsidRPr="00A721EF" w:rsidRDefault="00AA76A1" w:rsidP="005D4B9F">
            <w:pPr>
              <w:jc w:val="center"/>
              <w:rPr>
                <w:rFonts w:ascii="Verdana" w:hAnsi="Verdana"/>
              </w:rPr>
            </w:pPr>
            <w:r w:rsidRPr="00A721EF">
              <w:rPr>
                <w:rFonts w:ascii="Verdana" w:hAnsi="Verdana"/>
                <w:sz w:val="22"/>
                <w:szCs w:val="22"/>
              </w:rPr>
              <w:t>A.A.</w:t>
            </w:r>
          </w:p>
        </w:tc>
        <w:tc>
          <w:tcPr>
            <w:tcW w:w="1848" w:type="dxa"/>
          </w:tcPr>
          <w:p w:rsidR="00AA76A1" w:rsidRPr="00A721EF" w:rsidRDefault="00AA76A1" w:rsidP="005D4B9F">
            <w:pPr>
              <w:jc w:val="center"/>
              <w:rPr>
                <w:rFonts w:ascii="Verdana" w:hAnsi="Verdana"/>
              </w:rPr>
            </w:pPr>
            <w:smartTag w:uri="urn:schemas-microsoft-com:office:smarttags" w:element="City">
              <w:smartTag w:uri="urn:schemas-microsoft-com:office:smarttags" w:element="place">
                <w:r w:rsidRPr="00A721EF">
                  <w:rPr>
                    <w:rFonts w:ascii="Verdana" w:hAnsi="Verdana"/>
                    <w:sz w:val="22"/>
                    <w:szCs w:val="22"/>
                  </w:rPr>
                  <w:t>L.A.</w:t>
                </w:r>
              </w:smartTag>
            </w:smartTag>
          </w:p>
        </w:tc>
        <w:tc>
          <w:tcPr>
            <w:tcW w:w="1872" w:type="dxa"/>
            <w:vMerge/>
          </w:tcPr>
          <w:p w:rsidR="00AA76A1" w:rsidRPr="00A721EF" w:rsidRDefault="00AA76A1" w:rsidP="005D4B9F"/>
        </w:tc>
        <w:tc>
          <w:tcPr>
            <w:tcW w:w="1548" w:type="dxa"/>
            <w:vMerge/>
          </w:tcPr>
          <w:p w:rsidR="00AA76A1" w:rsidRPr="00A721EF" w:rsidRDefault="00AA76A1" w:rsidP="005D4B9F"/>
        </w:tc>
      </w:tr>
      <w:tr w:rsidR="00AA76A1" w:rsidRPr="00A721EF" w:rsidTr="005E57C7">
        <w:trPr>
          <w:trHeight w:val="969"/>
        </w:trPr>
        <w:tc>
          <w:tcPr>
            <w:tcW w:w="2160" w:type="dxa"/>
            <w:vAlign w:val="center"/>
          </w:tcPr>
          <w:p w:rsidR="00AA76A1" w:rsidRPr="00A721EF" w:rsidRDefault="00AA76A1" w:rsidP="005D4B9F">
            <w:pPr>
              <w:jc w:val="center"/>
              <w:rPr>
                <w:rFonts w:ascii="Verdana" w:hAnsi="Verdana"/>
                <w:b/>
              </w:rPr>
            </w:pPr>
            <w:r w:rsidRPr="00A721EF">
              <w:rPr>
                <w:rFonts w:ascii="Verdana" w:hAnsi="Verdana"/>
                <w:b/>
                <w:sz w:val="22"/>
                <w:szCs w:val="22"/>
              </w:rPr>
              <w:t>Monday</w:t>
            </w:r>
            <w:r w:rsidR="00AC031B">
              <w:rPr>
                <w:rFonts w:ascii="Verdana" w:hAnsi="Verdana"/>
                <w:b/>
                <w:sz w:val="22"/>
                <w:szCs w:val="22"/>
              </w:rPr>
              <w:t xml:space="preserve"> 28</w:t>
            </w:r>
            <w:r w:rsidR="00AC031B" w:rsidRPr="00AC031B">
              <w:rPr>
                <w:rFonts w:ascii="Verdana" w:hAnsi="Verdana"/>
                <w:b/>
                <w:sz w:val="22"/>
                <w:szCs w:val="22"/>
                <w:vertAlign w:val="superscript"/>
              </w:rPr>
              <w:t>th</w:t>
            </w:r>
            <w:r w:rsidR="00AC031B">
              <w:rPr>
                <w:rFonts w:ascii="Verdana" w:hAnsi="Verdana"/>
                <w:b/>
                <w:sz w:val="22"/>
                <w:szCs w:val="22"/>
              </w:rPr>
              <w:t xml:space="preserve"> February</w:t>
            </w:r>
          </w:p>
        </w:tc>
        <w:tc>
          <w:tcPr>
            <w:tcW w:w="3600" w:type="dxa"/>
          </w:tcPr>
          <w:p w:rsidR="00AA76A1" w:rsidRPr="002B37D3" w:rsidRDefault="00DA7481" w:rsidP="005D4B9F">
            <w:pPr>
              <w:rPr>
                <w:rFonts w:asciiTheme="minorHAnsi" w:hAnsiTheme="minorHAnsi" w:cstheme="minorHAnsi"/>
                <w:sz w:val="22"/>
                <w:szCs w:val="22"/>
              </w:rPr>
            </w:pPr>
            <w:r w:rsidRPr="002B37D3">
              <w:rPr>
                <w:rFonts w:asciiTheme="minorHAnsi" w:hAnsiTheme="minorHAnsi" w:cstheme="minorHAnsi"/>
                <w:sz w:val="22"/>
                <w:szCs w:val="22"/>
              </w:rPr>
              <w:t>Using the IWB display pictures of different types of environments. Talk about the features of them with the children, ask them if they recognise or have visited any. Think about the places they have visited. How would they describe them?</w:t>
            </w:r>
          </w:p>
        </w:tc>
        <w:tc>
          <w:tcPr>
            <w:tcW w:w="1920" w:type="dxa"/>
          </w:tcPr>
          <w:p w:rsidR="00707D1F" w:rsidRPr="002B37D3" w:rsidRDefault="00707D1F" w:rsidP="005D4B9F">
            <w:pPr>
              <w:rPr>
                <w:rFonts w:asciiTheme="minorHAnsi" w:hAnsiTheme="minorHAnsi" w:cstheme="minorHAnsi"/>
                <w:sz w:val="22"/>
                <w:szCs w:val="22"/>
              </w:rPr>
            </w:pPr>
            <w:r w:rsidRPr="002B37D3">
              <w:rPr>
                <w:rFonts w:asciiTheme="minorHAnsi" w:hAnsiTheme="minorHAnsi" w:cstheme="minorHAnsi"/>
                <w:sz w:val="22"/>
                <w:szCs w:val="22"/>
              </w:rPr>
              <w:t>Ask the children to choose four environments (not mountain) and draw each one and present a brief description of the features of each.</w:t>
            </w:r>
          </w:p>
        </w:tc>
        <w:tc>
          <w:tcPr>
            <w:tcW w:w="1920" w:type="dxa"/>
          </w:tcPr>
          <w:p w:rsidR="00707D1F" w:rsidRPr="002B37D3" w:rsidRDefault="00707D1F" w:rsidP="005D4B9F">
            <w:pPr>
              <w:rPr>
                <w:rFonts w:asciiTheme="minorHAnsi" w:hAnsiTheme="minorHAnsi" w:cstheme="minorHAnsi"/>
                <w:sz w:val="22"/>
                <w:szCs w:val="22"/>
              </w:rPr>
            </w:pPr>
            <w:r w:rsidRPr="002B37D3">
              <w:rPr>
                <w:rFonts w:asciiTheme="minorHAnsi" w:hAnsiTheme="minorHAnsi" w:cstheme="minorHAnsi"/>
                <w:sz w:val="22"/>
                <w:szCs w:val="22"/>
              </w:rPr>
              <w:t>Ask the children to choose four environments</w:t>
            </w:r>
          </w:p>
          <w:p w:rsidR="00AA76A1" w:rsidRPr="002B37D3" w:rsidRDefault="00707D1F" w:rsidP="005D4B9F">
            <w:pPr>
              <w:rPr>
                <w:rFonts w:asciiTheme="minorHAnsi" w:hAnsiTheme="minorHAnsi" w:cstheme="minorHAnsi"/>
                <w:sz w:val="22"/>
                <w:szCs w:val="22"/>
              </w:rPr>
            </w:pPr>
            <w:r w:rsidRPr="002B37D3">
              <w:rPr>
                <w:rFonts w:asciiTheme="minorHAnsi" w:hAnsiTheme="minorHAnsi" w:cstheme="minorHAnsi"/>
                <w:sz w:val="22"/>
                <w:szCs w:val="22"/>
              </w:rPr>
              <w:t>(</w:t>
            </w:r>
            <w:proofErr w:type="gramStart"/>
            <w:r w:rsidRPr="002B37D3">
              <w:rPr>
                <w:rFonts w:asciiTheme="minorHAnsi" w:hAnsiTheme="minorHAnsi" w:cstheme="minorHAnsi"/>
                <w:sz w:val="22"/>
                <w:szCs w:val="22"/>
              </w:rPr>
              <w:t>not</w:t>
            </w:r>
            <w:proofErr w:type="gramEnd"/>
            <w:r w:rsidRPr="002B37D3">
              <w:rPr>
                <w:rFonts w:asciiTheme="minorHAnsi" w:hAnsiTheme="minorHAnsi" w:cstheme="minorHAnsi"/>
                <w:sz w:val="22"/>
                <w:szCs w:val="22"/>
              </w:rPr>
              <w:t xml:space="preserve"> mountain) and draw each one and present a brief description of the features of each.</w:t>
            </w:r>
          </w:p>
        </w:tc>
        <w:tc>
          <w:tcPr>
            <w:tcW w:w="1848" w:type="dxa"/>
          </w:tcPr>
          <w:p w:rsidR="00AA76A1" w:rsidRPr="002B37D3" w:rsidRDefault="00707D1F" w:rsidP="00707D1F">
            <w:pPr>
              <w:rPr>
                <w:rFonts w:asciiTheme="minorHAnsi" w:hAnsiTheme="minorHAnsi" w:cstheme="minorHAnsi"/>
                <w:sz w:val="22"/>
                <w:szCs w:val="22"/>
              </w:rPr>
            </w:pPr>
            <w:r w:rsidRPr="002B37D3">
              <w:rPr>
                <w:rFonts w:asciiTheme="minorHAnsi" w:hAnsiTheme="minorHAnsi" w:cstheme="minorHAnsi"/>
                <w:sz w:val="22"/>
                <w:szCs w:val="22"/>
              </w:rPr>
              <w:t>Ask the children to choose four environments (not mountain) and draw each one and present a brief description of the features of each.</w:t>
            </w:r>
          </w:p>
        </w:tc>
        <w:tc>
          <w:tcPr>
            <w:tcW w:w="1872" w:type="dxa"/>
          </w:tcPr>
          <w:p w:rsidR="00AA76A1" w:rsidRPr="002B37D3" w:rsidRDefault="00707D1F" w:rsidP="005D4B9F">
            <w:pPr>
              <w:rPr>
                <w:rFonts w:asciiTheme="minorHAnsi" w:hAnsiTheme="minorHAnsi" w:cstheme="minorHAnsi"/>
                <w:sz w:val="22"/>
                <w:szCs w:val="22"/>
              </w:rPr>
            </w:pPr>
            <w:r w:rsidRPr="002B37D3">
              <w:rPr>
                <w:rFonts w:asciiTheme="minorHAnsi" w:hAnsiTheme="minorHAnsi" w:cstheme="minorHAnsi"/>
                <w:sz w:val="22"/>
                <w:szCs w:val="22"/>
              </w:rPr>
              <w:t>If the work is not completed this should be done at home. Children are to focus on the mountain environment and create a descriptive diagram. Can use any resource.</w:t>
            </w:r>
          </w:p>
        </w:tc>
        <w:tc>
          <w:tcPr>
            <w:tcW w:w="1548" w:type="dxa"/>
          </w:tcPr>
          <w:p w:rsidR="00AA76A1" w:rsidRPr="00DA7481" w:rsidRDefault="00AA76A1" w:rsidP="005D4B9F">
            <w:pPr>
              <w:rPr>
                <w:rFonts w:ascii="Verdana" w:hAnsi="Verdana" w:cs="Vani"/>
                <w:sz w:val="22"/>
                <w:szCs w:val="22"/>
              </w:rPr>
            </w:pPr>
          </w:p>
        </w:tc>
      </w:tr>
      <w:tr w:rsidR="00AA76A1" w:rsidRPr="00A721EF" w:rsidTr="005E57C7">
        <w:trPr>
          <w:trHeight w:val="970"/>
        </w:trPr>
        <w:tc>
          <w:tcPr>
            <w:tcW w:w="2160" w:type="dxa"/>
            <w:vAlign w:val="center"/>
          </w:tcPr>
          <w:p w:rsidR="00AA76A1" w:rsidRPr="00A721EF" w:rsidRDefault="00AC031B" w:rsidP="005D4B9F">
            <w:pPr>
              <w:jc w:val="center"/>
              <w:rPr>
                <w:rFonts w:ascii="Verdana" w:hAnsi="Verdana"/>
                <w:b/>
              </w:rPr>
            </w:pPr>
            <w:r>
              <w:rPr>
                <w:rFonts w:ascii="Verdana" w:hAnsi="Verdana"/>
                <w:b/>
                <w:sz w:val="22"/>
                <w:szCs w:val="22"/>
              </w:rPr>
              <w:t>Monday 7</w:t>
            </w:r>
            <w:r w:rsidRPr="00AC031B">
              <w:rPr>
                <w:rFonts w:ascii="Verdana" w:hAnsi="Verdana"/>
                <w:b/>
                <w:sz w:val="22"/>
                <w:szCs w:val="22"/>
                <w:vertAlign w:val="superscript"/>
              </w:rPr>
              <w:t>th</w:t>
            </w:r>
            <w:r>
              <w:rPr>
                <w:rFonts w:ascii="Verdana" w:hAnsi="Verdana"/>
                <w:b/>
                <w:sz w:val="22"/>
                <w:szCs w:val="22"/>
              </w:rPr>
              <w:t xml:space="preserve"> March</w:t>
            </w:r>
          </w:p>
        </w:tc>
        <w:tc>
          <w:tcPr>
            <w:tcW w:w="3600" w:type="dxa"/>
          </w:tcPr>
          <w:p w:rsidR="00AA76A1" w:rsidRPr="002B37D3" w:rsidRDefault="009F07A0" w:rsidP="005D4B9F">
            <w:pPr>
              <w:rPr>
                <w:rFonts w:asciiTheme="minorHAnsi" w:hAnsiTheme="minorHAnsi" w:cstheme="minorHAnsi"/>
                <w:sz w:val="22"/>
                <w:szCs w:val="22"/>
              </w:rPr>
            </w:pPr>
            <w:r w:rsidRPr="002B37D3">
              <w:rPr>
                <w:rFonts w:asciiTheme="minorHAnsi" w:hAnsiTheme="minorHAnsi" w:cstheme="minorHAnsi"/>
                <w:sz w:val="22"/>
                <w:szCs w:val="22"/>
              </w:rPr>
              <w:t>Using the IWB record the research children have found at home and discuss as a class the most prevalent features. Ask the children if they know any names of mountain ranges. List the mountain ranges on the IWB, what do the children already know?</w:t>
            </w:r>
          </w:p>
        </w:tc>
        <w:tc>
          <w:tcPr>
            <w:tcW w:w="1920" w:type="dxa"/>
          </w:tcPr>
          <w:p w:rsidR="00AA76A1" w:rsidRPr="002B37D3" w:rsidRDefault="00DE1E53" w:rsidP="005D4B9F">
            <w:pPr>
              <w:rPr>
                <w:rFonts w:asciiTheme="minorHAnsi" w:hAnsiTheme="minorHAnsi" w:cstheme="minorHAnsi"/>
                <w:sz w:val="22"/>
                <w:szCs w:val="22"/>
              </w:rPr>
            </w:pPr>
            <w:r w:rsidRPr="002B37D3">
              <w:rPr>
                <w:rFonts w:asciiTheme="minorHAnsi" w:hAnsiTheme="minorHAnsi" w:cstheme="minorHAnsi"/>
                <w:sz w:val="22"/>
                <w:szCs w:val="22"/>
              </w:rPr>
              <w:t xml:space="preserve">Give the children, in pairs, one mountain range to focus on. Using an atlas they should then research the location of the </w:t>
            </w:r>
            <w:r w:rsidRPr="002B37D3">
              <w:rPr>
                <w:rFonts w:asciiTheme="minorHAnsi" w:hAnsiTheme="minorHAnsi" w:cstheme="minorHAnsi"/>
                <w:sz w:val="22"/>
                <w:szCs w:val="22"/>
              </w:rPr>
              <w:lastRenderedPageBreak/>
              <w:t>mountain range and other features.</w:t>
            </w:r>
            <w:r w:rsidR="005E57C7" w:rsidRPr="002B37D3">
              <w:rPr>
                <w:rFonts w:asciiTheme="minorHAnsi" w:hAnsiTheme="minorHAnsi" w:cstheme="minorHAnsi"/>
                <w:sz w:val="22"/>
                <w:szCs w:val="22"/>
              </w:rPr>
              <w:t xml:space="preserve"> This should then be recorded on the world map template.</w:t>
            </w:r>
          </w:p>
        </w:tc>
        <w:tc>
          <w:tcPr>
            <w:tcW w:w="1920" w:type="dxa"/>
          </w:tcPr>
          <w:p w:rsidR="00AA76A1" w:rsidRPr="002B37D3" w:rsidRDefault="00DE1E53" w:rsidP="005D4B9F">
            <w:pPr>
              <w:rPr>
                <w:rFonts w:asciiTheme="minorHAnsi" w:hAnsiTheme="minorHAnsi" w:cstheme="minorHAnsi"/>
                <w:sz w:val="22"/>
                <w:szCs w:val="22"/>
              </w:rPr>
            </w:pPr>
            <w:r w:rsidRPr="002B37D3">
              <w:rPr>
                <w:rFonts w:asciiTheme="minorHAnsi" w:hAnsiTheme="minorHAnsi" w:cstheme="minorHAnsi"/>
                <w:sz w:val="22"/>
                <w:szCs w:val="22"/>
              </w:rPr>
              <w:lastRenderedPageBreak/>
              <w:t xml:space="preserve">Give the children, in pairs, one mountain range to focus on. Using an atlas they should then research the location of the </w:t>
            </w:r>
            <w:r w:rsidRPr="002B37D3">
              <w:rPr>
                <w:rFonts w:asciiTheme="minorHAnsi" w:hAnsiTheme="minorHAnsi" w:cstheme="minorHAnsi"/>
                <w:sz w:val="22"/>
                <w:szCs w:val="22"/>
              </w:rPr>
              <w:lastRenderedPageBreak/>
              <w:t>mountain range and other features</w:t>
            </w:r>
            <w:r w:rsidR="005E57C7" w:rsidRPr="002B37D3">
              <w:rPr>
                <w:rFonts w:asciiTheme="minorHAnsi" w:hAnsiTheme="minorHAnsi" w:cstheme="minorHAnsi"/>
                <w:sz w:val="22"/>
                <w:szCs w:val="22"/>
              </w:rPr>
              <w:t>.</w:t>
            </w:r>
          </w:p>
          <w:p w:rsidR="005E57C7" w:rsidRPr="002B37D3" w:rsidRDefault="005E57C7" w:rsidP="005D4B9F">
            <w:pPr>
              <w:rPr>
                <w:rFonts w:asciiTheme="minorHAnsi" w:hAnsiTheme="minorHAnsi" w:cstheme="minorHAnsi"/>
                <w:sz w:val="22"/>
                <w:szCs w:val="22"/>
              </w:rPr>
            </w:pPr>
            <w:r w:rsidRPr="002B37D3">
              <w:rPr>
                <w:rFonts w:asciiTheme="minorHAnsi" w:hAnsiTheme="minorHAnsi" w:cstheme="minorHAnsi"/>
                <w:sz w:val="22"/>
                <w:szCs w:val="22"/>
              </w:rPr>
              <w:t>This should then be recorded on the world map template.</w:t>
            </w:r>
          </w:p>
        </w:tc>
        <w:tc>
          <w:tcPr>
            <w:tcW w:w="1848" w:type="dxa"/>
          </w:tcPr>
          <w:p w:rsidR="00AA76A1" w:rsidRPr="002B37D3" w:rsidRDefault="00DE1E53" w:rsidP="005D4B9F">
            <w:pPr>
              <w:rPr>
                <w:rFonts w:asciiTheme="minorHAnsi" w:hAnsiTheme="minorHAnsi" w:cstheme="minorHAnsi"/>
                <w:sz w:val="22"/>
                <w:szCs w:val="22"/>
              </w:rPr>
            </w:pPr>
            <w:r w:rsidRPr="002B37D3">
              <w:rPr>
                <w:rFonts w:asciiTheme="minorHAnsi" w:hAnsiTheme="minorHAnsi" w:cstheme="minorHAnsi"/>
                <w:sz w:val="22"/>
                <w:szCs w:val="22"/>
              </w:rPr>
              <w:lastRenderedPageBreak/>
              <w:t xml:space="preserve">Give the children, in pairs, one mountain range to focus on. Using an atlas they should then research the </w:t>
            </w:r>
            <w:r w:rsidRPr="002B37D3">
              <w:rPr>
                <w:rFonts w:asciiTheme="minorHAnsi" w:hAnsiTheme="minorHAnsi" w:cstheme="minorHAnsi"/>
                <w:sz w:val="22"/>
                <w:szCs w:val="22"/>
              </w:rPr>
              <w:lastRenderedPageBreak/>
              <w:t>location of the mountain range and other features</w:t>
            </w:r>
            <w:r w:rsidR="005E57C7" w:rsidRPr="002B37D3">
              <w:rPr>
                <w:rFonts w:asciiTheme="minorHAnsi" w:hAnsiTheme="minorHAnsi" w:cstheme="minorHAnsi"/>
                <w:sz w:val="22"/>
                <w:szCs w:val="22"/>
              </w:rPr>
              <w:t>. This should then be recorded on the world map template.</w:t>
            </w:r>
          </w:p>
        </w:tc>
        <w:tc>
          <w:tcPr>
            <w:tcW w:w="1872" w:type="dxa"/>
          </w:tcPr>
          <w:p w:rsidR="00AA76A1" w:rsidRPr="002B37D3" w:rsidRDefault="005E57C7" w:rsidP="005D4B9F">
            <w:pPr>
              <w:rPr>
                <w:rFonts w:asciiTheme="minorHAnsi" w:hAnsiTheme="minorHAnsi" w:cstheme="minorHAnsi"/>
                <w:sz w:val="22"/>
                <w:szCs w:val="22"/>
              </w:rPr>
            </w:pPr>
            <w:r w:rsidRPr="002B37D3">
              <w:rPr>
                <w:rFonts w:asciiTheme="minorHAnsi" w:hAnsiTheme="minorHAnsi" w:cstheme="minorHAnsi"/>
                <w:sz w:val="22"/>
                <w:szCs w:val="22"/>
              </w:rPr>
              <w:lastRenderedPageBreak/>
              <w:t xml:space="preserve">Using the IWB show the children a blank world map template. Ask one child from each pair to mark on and label the </w:t>
            </w:r>
            <w:r w:rsidRPr="002B37D3">
              <w:rPr>
                <w:rFonts w:asciiTheme="minorHAnsi" w:hAnsiTheme="minorHAnsi" w:cstheme="minorHAnsi"/>
                <w:sz w:val="22"/>
                <w:szCs w:val="22"/>
              </w:rPr>
              <w:lastRenderedPageBreak/>
              <w:t>mountain range they found. The other children should record this on their templates.</w:t>
            </w:r>
          </w:p>
          <w:p w:rsidR="005E57C7" w:rsidRPr="002B37D3" w:rsidRDefault="005E57C7" w:rsidP="005D4B9F">
            <w:pPr>
              <w:rPr>
                <w:rFonts w:asciiTheme="minorHAnsi" w:hAnsiTheme="minorHAnsi" w:cstheme="minorHAnsi"/>
                <w:sz w:val="22"/>
                <w:szCs w:val="22"/>
              </w:rPr>
            </w:pPr>
            <w:r w:rsidRPr="002B37D3">
              <w:rPr>
                <w:rFonts w:asciiTheme="minorHAnsi" w:hAnsiTheme="minorHAnsi" w:cstheme="minorHAnsi"/>
                <w:sz w:val="22"/>
                <w:szCs w:val="22"/>
              </w:rPr>
              <w:t>Homework- Research for fact file.</w:t>
            </w:r>
          </w:p>
        </w:tc>
        <w:tc>
          <w:tcPr>
            <w:tcW w:w="1548" w:type="dxa"/>
          </w:tcPr>
          <w:p w:rsidR="00AA76A1" w:rsidRPr="00DA7481" w:rsidRDefault="00AA76A1" w:rsidP="005D4B9F">
            <w:pPr>
              <w:rPr>
                <w:rFonts w:ascii="Verdana" w:hAnsi="Verdana" w:cs="Vani"/>
                <w:sz w:val="22"/>
                <w:szCs w:val="22"/>
              </w:rPr>
            </w:pPr>
          </w:p>
        </w:tc>
      </w:tr>
      <w:tr w:rsidR="00950A31" w:rsidRPr="00A721EF" w:rsidTr="005E57C7">
        <w:trPr>
          <w:trHeight w:val="969"/>
        </w:trPr>
        <w:tc>
          <w:tcPr>
            <w:tcW w:w="2160" w:type="dxa"/>
            <w:vAlign w:val="center"/>
          </w:tcPr>
          <w:p w:rsidR="00950A31" w:rsidRPr="00A721EF" w:rsidRDefault="00950A31" w:rsidP="00950A31">
            <w:pPr>
              <w:jc w:val="center"/>
              <w:rPr>
                <w:rFonts w:ascii="Verdana" w:hAnsi="Verdana"/>
                <w:b/>
              </w:rPr>
            </w:pPr>
            <w:r>
              <w:rPr>
                <w:rFonts w:ascii="Verdana" w:hAnsi="Verdana"/>
                <w:b/>
                <w:sz w:val="22"/>
                <w:szCs w:val="22"/>
              </w:rPr>
              <w:lastRenderedPageBreak/>
              <w:t>Monday 14</w:t>
            </w:r>
            <w:r w:rsidRPr="00AC031B">
              <w:rPr>
                <w:rFonts w:ascii="Verdana" w:hAnsi="Verdana"/>
                <w:b/>
                <w:sz w:val="22"/>
                <w:szCs w:val="22"/>
                <w:vertAlign w:val="superscript"/>
              </w:rPr>
              <w:t>th</w:t>
            </w:r>
            <w:r>
              <w:rPr>
                <w:rFonts w:ascii="Verdana" w:hAnsi="Verdana"/>
                <w:b/>
                <w:sz w:val="22"/>
                <w:szCs w:val="22"/>
              </w:rPr>
              <w:t xml:space="preserve"> March</w:t>
            </w:r>
          </w:p>
        </w:tc>
        <w:tc>
          <w:tcPr>
            <w:tcW w:w="3600"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Feedback from homework about the environments of the mountain ranges and discuss as a class noting key facts on the IWB.</w:t>
            </w:r>
          </w:p>
        </w:tc>
        <w:tc>
          <w:tcPr>
            <w:tcW w:w="1920"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In pairs the children will begin to think about planning their poster. Using a fact sheet template they will plan the information they need and decide on the layout of their poster.</w:t>
            </w:r>
          </w:p>
        </w:tc>
        <w:tc>
          <w:tcPr>
            <w:tcW w:w="1920"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In pairs the children will begin to think about planning their poster. Using a fact sheet template they will plan the information they need and decide on the layout of their poster.</w:t>
            </w:r>
          </w:p>
        </w:tc>
        <w:tc>
          <w:tcPr>
            <w:tcW w:w="1848"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In pairs the children will begin to think about planning their poster. Using a fact sheet template they will plan the information they need and decide on the layout of their poster.</w:t>
            </w:r>
          </w:p>
        </w:tc>
        <w:tc>
          <w:tcPr>
            <w:tcW w:w="1872"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Children need to think about resources and information they need to create their poster, decide which partner is responsible for finding what information. Talk as class, ensure understanding</w:t>
            </w:r>
          </w:p>
        </w:tc>
        <w:tc>
          <w:tcPr>
            <w:tcW w:w="1548" w:type="dxa"/>
          </w:tcPr>
          <w:p w:rsidR="00950A31" w:rsidRPr="00DA7481" w:rsidRDefault="00950A31" w:rsidP="00950A31">
            <w:pPr>
              <w:rPr>
                <w:rFonts w:ascii="Verdana" w:hAnsi="Verdana" w:cs="Vani"/>
                <w:sz w:val="22"/>
                <w:szCs w:val="22"/>
              </w:rPr>
            </w:pPr>
          </w:p>
        </w:tc>
      </w:tr>
      <w:tr w:rsidR="00950A31" w:rsidRPr="00A721EF" w:rsidTr="005E57C7">
        <w:trPr>
          <w:trHeight w:val="970"/>
        </w:trPr>
        <w:tc>
          <w:tcPr>
            <w:tcW w:w="2160" w:type="dxa"/>
            <w:vAlign w:val="center"/>
          </w:tcPr>
          <w:p w:rsidR="00950A31" w:rsidRPr="00A721EF" w:rsidRDefault="00950A31" w:rsidP="00950A31">
            <w:pPr>
              <w:jc w:val="center"/>
              <w:rPr>
                <w:rFonts w:ascii="Verdana" w:hAnsi="Verdana"/>
                <w:b/>
              </w:rPr>
            </w:pPr>
            <w:r>
              <w:rPr>
                <w:rFonts w:ascii="Verdana" w:hAnsi="Verdana"/>
                <w:b/>
                <w:sz w:val="22"/>
                <w:szCs w:val="22"/>
              </w:rPr>
              <w:t>Monday 21</w:t>
            </w:r>
            <w:r w:rsidRPr="00AC031B">
              <w:rPr>
                <w:rFonts w:ascii="Verdana" w:hAnsi="Verdana"/>
                <w:b/>
                <w:sz w:val="22"/>
                <w:szCs w:val="22"/>
                <w:vertAlign w:val="superscript"/>
              </w:rPr>
              <w:t>st</w:t>
            </w:r>
            <w:r>
              <w:rPr>
                <w:rFonts w:ascii="Verdana" w:hAnsi="Verdana"/>
                <w:b/>
                <w:sz w:val="22"/>
                <w:szCs w:val="22"/>
              </w:rPr>
              <w:t xml:space="preserve"> March</w:t>
            </w:r>
          </w:p>
        </w:tc>
        <w:tc>
          <w:tcPr>
            <w:tcW w:w="3600"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Ensure everyone is equipped and ready to create their poster. Check resources are available and children know what they are doing.</w:t>
            </w:r>
          </w:p>
        </w:tc>
        <w:tc>
          <w:tcPr>
            <w:tcW w:w="1920"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Create A3 poster on their given mountain range.</w:t>
            </w:r>
          </w:p>
        </w:tc>
        <w:tc>
          <w:tcPr>
            <w:tcW w:w="1920"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Create A3 poster on their given mountain range.</w:t>
            </w:r>
          </w:p>
        </w:tc>
        <w:tc>
          <w:tcPr>
            <w:tcW w:w="1848"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Create A3 poster on their given mountain range.</w:t>
            </w:r>
          </w:p>
        </w:tc>
        <w:tc>
          <w:tcPr>
            <w:tcW w:w="1872" w:type="dxa"/>
          </w:tcPr>
          <w:p w:rsidR="00950A31" w:rsidRPr="002B37D3" w:rsidRDefault="00950A31" w:rsidP="00950A31">
            <w:pPr>
              <w:rPr>
                <w:rFonts w:asciiTheme="minorHAnsi" w:hAnsiTheme="minorHAnsi" w:cstheme="minorHAnsi"/>
                <w:sz w:val="22"/>
                <w:szCs w:val="22"/>
              </w:rPr>
            </w:pPr>
            <w:r w:rsidRPr="002B37D3">
              <w:rPr>
                <w:rFonts w:asciiTheme="minorHAnsi" w:hAnsiTheme="minorHAnsi" w:cstheme="minorHAnsi"/>
                <w:sz w:val="22"/>
                <w:szCs w:val="22"/>
              </w:rPr>
              <w:t>Ensure all posters are finished and handed in for presentation.</w:t>
            </w:r>
          </w:p>
        </w:tc>
        <w:tc>
          <w:tcPr>
            <w:tcW w:w="1548" w:type="dxa"/>
          </w:tcPr>
          <w:p w:rsidR="00950A31" w:rsidRPr="00DA7481" w:rsidRDefault="00950A31" w:rsidP="00950A31">
            <w:pPr>
              <w:rPr>
                <w:rFonts w:ascii="Verdana" w:hAnsi="Verdana" w:cs="Vani"/>
                <w:sz w:val="22"/>
                <w:szCs w:val="22"/>
              </w:rPr>
            </w:pPr>
          </w:p>
        </w:tc>
      </w:tr>
      <w:tr w:rsidR="00737CA2" w:rsidRPr="00A721EF" w:rsidTr="005E57C7">
        <w:trPr>
          <w:trHeight w:val="970"/>
        </w:trPr>
        <w:tc>
          <w:tcPr>
            <w:tcW w:w="2160" w:type="dxa"/>
            <w:tcBorders>
              <w:right w:val="single" w:sz="8" w:space="0" w:color="auto"/>
            </w:tcBorders>
            <w:vAlign w:val="center"/>
          </w:tcPr>
          <w:p w:rsidR="00737CA2" w:rsidRPr="00A721EF" w:rsidRDefault="00737CA2" w:rsidP="00737CA2">
            <w:pPr>
              <w:jc w:val="center"/>
              <w:rPr>
                <w:rFonts w:ascii="Verdana" w:hAnsi="Verdana"/>
                <w:b/>
              </w:rPr>
            </w:pPr>
            <w:r>
              <w:rPr>
                <w:rFonts w:ascii="Verdana" w:hAnsi="Verdana"/>
                <w:b/>
                <w:sz w:val="22"/>
                <w:szCs w:val="22"/>
              </w:rPr>
              <w:t>Monday 28</w:t>
            </w:r>
            <w:r w:rsidRPr="00AC031B">
              <w:rPr>
                <w:rFonts w:ascii="Verdana" w:hAnsi="Verdana"/>
                <w:b/>
                <w:sz w:val="22"/>
                <w:szCs w:val="22"/>
                <w:vertAlign w:val="superscript"/>
              </w:rPr>
              <w:t>th</w:t>
            </w:r>
            <w:r>
              <w:rPr>
                <w:rFonts w:ascii="Verdana" w:hAnsi="Verdana"/>
                <w:b/>
                <w:sz w:val="22"/>
                <w:szCs w:val="22"/>
              </w:rPr>
              <w:t xml:space="preserve"> March</w:t>
            </w:r>
          </w:p>
        </w:tc>
        <w:tc>
          <w:tcPr>
            <w:tcW w:w="3600" w:type="dxa"/>
            <w:tcBorders>
              <w:left w:val="single" w:sz="8" w:space="0" w:color="auto"/>
            </w:tcBorders>
          </w:tcPr>
          <w:p w:rsidR="00737CA2" w:rsidRPr="002B37D3" w:rsidRDefault="00737CA2" w:rsidP="00737CA2">
            <w:pPr>
              <w:rPr>
                <w:rFonts w:asciiTheme="minorHAnsi" w:hAnsiTheme="minorHAnsi" w:cstheme="minorHAnsi"/>
                <w:sz w:val="22"/>
                <w:szCs w:val="22"/>
              </w:rPr>
            </w:pPr>
            <w:r w:rsidRPr="002B37D3">
              <w:rPr>
                <w:rFonts w:asciiTheme="minorHAnsi" w:hAnsiTheme="minorHAnsi" w:cstheme="minorHAnsi"/>
                <w:sz w:val="22"/>
                <w:szCs w:val="22"/>
              </w:rPr>
              <w:t xml:space="preserve">Hand out posters from last lesson to children. Allow them five minutes to recap and know how they’re presenting their information. </w:t>
            </w:r>
          </w:p>
        </w:tc>
        <w:tc>
          <w:tcPr>
            <w:tcW w:w="1920" w:type="dxa"/>
          </w:tcPr>
          <w:p w:rsidR="00737CA2" w:rsidRPr="002B37D3" w:rsidRDefault="00737CA2" w:rsidP="00737CA2">
            <w:pPr>
              <w:rPr>
                <w:rFonts w:asciiTheme="minorHAnsi" w:hAnsiTheme="minorHAnsi" w:cstheme="minorHAnsi"/>
                <w:sz w:val="22"/>
                <w:szCs w:val="22"/>
              </w:rPr>
            </w:pPr>
            <w:r w:rsidRPr="002B37D3">
              <w:rPr>
                <w:rFonts w:asciiTheme="minorHAnsi" w:hAnsiTheme="minorHAnsi" w:cstheme="minorHAnsi"/>
                <w:sz w:val="22"/>
                <w:szCs w:val="22"/>
              </w:rPr>
              <w:t xml:space="preserve">Children are to present their posters to the class and peers assess other </w:t>
            </w:r>
            <w:proofErr w:type="gramStart"/>
            <w:r w:rsidRPr="002B37D3">
              <w:rPr>
                <w:rFonts w:asciiTheme="minorHAnsi" w:hAnsiTheme="minorHAnsi" w:cstheme="minorHAnsi"/>
                <w:sz w:val="22"/>
                <w:szCs w:val="22"/>
              </w:rPr>
              <w:t>groups</w:t>
            </w:r>
            <w:proofErr w:type="gramEnd"/>
            <w:r w:rsidRPr="002B37D3">
              <w:rPr>
                <w:rFonts w:asciiTheme="minorHAnsi" w:hAnsiTheme="minorHAnsi" w:cstheme="minorHAnsi"/>
                <w:sz w:val="22"/>
                <w:szCs w:val="22"/>
              </w:rPr>
              <w:t xml:space="preserve"> presentations.</w:t>
            </w:r>
          </w:p>
        </w:tc>
        <w:tc>
          <w:tcPr>
            <w:tcW w:w="1920" w:type="dxa"/>
          </w:tcPr>
          <w:p w:rsidR="00737CA2" w:rsidRPr="002B37D3" w:rsidRDefault="00737CA2" w:rsidP="00737CA2">
            <w:pPr>
              <w:rPr>
                <w:rFonts w:asciiTheme="minorHAnsi" w:hAnsiTheme="minorHAnsi" w:cstheme="minorHAnsi"/>
                <w:sz w:val="22"/>
                <w:szCs w:val="22"/>
              </w:rPr>
            </w:pPr>
            <w:r w:rsidRPr="002B37D3">
              <w:rPr>
                <w:rFonts w:asciiTheme="minorHAnsi" w:hAnsiTheme="minorHAnsi" w:cstheme="minorHAnsi"/>
                <w:sz w:val="22"/>
                <w:szCs w:val="22"/>
              </w:rPr>
              <w:t xml:space="preserve">Children are to present their posters to the class and peers assess other </w:t>
            </w:r>
            <w:proofErr w:type="gramStart"/>
            <w:r w:rsidRPr="002B37D3">
              <w:rPr>
                <w:rFonts w:asciiTheme="minorHAnsi" w:hAnsiTheme="minorHAnsi" w:cstheme="minorHAnsi"/>
                <w:sz w:val="22"/>
                <w:szCs w:val="22"/>
              </w:rPr>
              <w:t>groups</w:t>
            </w:r>
            <w:proofErr w:type="gramEnd"/>
            <w:r w:rsidRPr="002B37D3">
              <w:rPr>
                <w:rFonts w:asciiTheme="minorHAnsi" w:hAnsiTheme="minorHAnsi" w:cstheme="minorHAnsi"/>
                <w:sz w:val="22"/>
                <w:szCs w:val="22"/>
              </w:rPr>
              <w:t xml:space="preserve"> presentations.</w:t>
            </w:r>
          </w:p>
        </w:tc>
        <w:tc>
          <w:tcPr>
            <w:tcW w:w="1848" w:type="dxa"/>
          </w:tcPr>
          <w:p w:rsidR="00737CA2" w:rsidRPr="002B37D3" w:rsidRDefault="00737CA2" w:rsidP="00737CA2">
            <w:pPr>
              <w:rPr>
                <w:rFonts w:asciiTheme="minorHAnsi" w:hAnsiTheme="minorHAnsi" w:cstheme="minorHAnsi"/>
                <w:sz w:val="22"/>
                <w:szCs w:val="22"/>
              </w:rPr>
            </w:pPr>
            <w:r w:rsidRPr="002B37D3">
              <w:rPr>
                <w:rFonts w:asciiTheme="minorHAnsi" w:hAnsiTheme="minorHAnsi" w:cstheme="minorHAnsi"/>
                <w:sz w:val="22"/>
                <w:szCs w:val="22"/>
              </w:rPr>
              <w:t xml:space="preserve">Children are to present their posters to the class and peers assess other </w:t>
            </w:r>
            <w:proofErr w:type="gramStart"/>
            <w:r w:rsidRPr="002B37D3">
              <w:rPr>
                <w:rFonts w:asciiTheme="minorHAnsi" w:hAnsiTheme="minorHAnsi" w:cstheme="minorHAnsi"/>
                <w:sz w:val="22"/>
                <w:szCs w:val="22"/>
              </w:rPr>
              <w:t>groups</w:t>
            </w:r>
            <w:proofErr w:type="gramEnd"/>
            <w:r w:rsidRPr="002B37D3">
              <w:rPr>
                <w:rFonts w:asciiTheme="minorHAnsi" w:hAnsiTheme="minorHAnsi" w:cstheme="minorHAnsi"/>
                <w:sz w:val="22"/>
                <w:szCs w:val="22"/>
              </w:rPr>
              <w:t xml:space="preserve"> presentations.</w:t>
            </w:r>
          </w:p>
        </w:tc>
        <w:tc>
          <w:tcPr>
            <w:tcW w:w="1872" w:type="dxa"/>
          </w:tcPr>
          <w:p w:rsidR="00737CA2" w:rsidRPr="002B37D3" w:rsidRDefault="00737CA2" w:rsidP="00737CA2">
            <w:pPr>
              <w:rPr>
                <w:rFonts w:asciiTheme="minorHAnsi" w:hAnsiTheme="minorHAnsi" w:cstheme="minorHAnsi"/>
                <w:sz w:val="22"/>
                <w:szCs w:val="22"/>
              </w:rPr>
            </w:pPr>
            <w:r w:rsidRPr="002B37D3">
              <w:rPr>
                <w:rFonts w:asciiTheme="minorHAnsi" w:hAnsiTheme="minorHAnsi" w:cstheme="minorHAnsi"/>
                <w:sz w:val="22"/>
                <w:szCs w:val="22"/>
              </w:rPr>
              <w:t>Feedback from presentations and peer assessment constructively.</w:t>
            </w:r>
          </w:p>
        </w:tc>
        <w:tc>
          <w:tcPr>
            <w:tcW w:w="1548" w:type="dxa"/>
          </w:tcPr>
          <w:p w:rsidR="00737CA2" w:rsidRPr="00DA7481" w:rsidRDefault="00737CA2" w:rsidP="00737CA2">
            <w:pPr>
              <w:rPr>
                <w:rFonts w:ascii="Verdana" w:hAnsi="Verdana" w:cs="Vani"/>
                <w:sz w:val="22"/>
                <w:szCs w:val="22"/>
              </w:rPr>
            </w:pPr>
          </w:p>
        </w:tc>
      </w:tr>
      <w:tr w:rsidR="00737CA2" w:rsidRPr="00A721EF" w:rsidTr="005D4B9F">
        <w:trPr>
          <w:trHeight w:val="990"/>
        </w:trPr>
        <w:tc>
          <w:tcPr>
            <w:tcW w:w="2160" w:type="dxa"/>
            <w:tcBorders>
              <w:right w:val="single" w:sz="8" w:space="0" w:color="auto"/>
            </w:tcBorders>
          </w:tcPr>
          <w:p w:rsidR="00737CA2" w:rsidRPr="00A721EF" w:rsidRDefault="00737CA2" w:rsidP="00737CA2">
            <w:pPr>
              <w:rPr>
                <w:rFonts w:ascii="Verdana" w:hAnsi="Verdana"/>
                <w:b/>
                <w:sz w:val="20"/>
                <w:szCs w:val="20"/>
              </w:rPr>
            </w:pPr>
            <w:r w:rsidRPr="00A721EF">
              <w:rPr>
                <w:rFonts w:ascii="Verdana" w:hAnsi="Verdana"/>
                <w:b/>
                <w:sz w:val="20"/>
                <w:szCs w:val="20"/>
              </w:rPr>
              <w:lastRenderedPageBreak/>
              <w:t>Assessment:</w:t>
            </w:r>
          </w:p>
          <w:p w:rsidR="00737CA2" w:rsidRPr="00A721EF" w:rsidRDefault="00737CA2" w:rsidP="00737CA2">
            <w:r w:rsidRPr="00A721EF">
              <w:rPr>
                <w:rFonts w:ascii="Verdana" w:hAnsi="Verdana"/>
                <w:sz w:val="20"/>
                <w:szCs w:val="20"/>
              </w:rPr>
              <w:t>By the end of the week these pupils will be able to:-</w:t>
            </w:r>
          </w:p>
        </w:tc>
        <w:tc>
          <w:tcPr>
            <w:tcW w:w="12708" w:type="dxa"/>
            <w:gridSpan w:val="6"/>
            <w:tcBorders>
              <w:left w:val="single" w:sz="8" w:space="0" w:color="auto"/>
            </w:tcBorders>
          </w:tcPr>
          <w:p w:rsidR="00FA4F79" w:rsidRDefault="00737CA2" w:rsidP="00737CA2">
            <w:pPr>
              <w:rPr>
                <w:rFonts w:ascii="Verdana" w:hAnsi="Verdana"/>
                <w:sz w:val="22"/>
                <w:szCs w:val="22"/>
              </w:rPr>
            </w:pPr>
            <w:r w:rsidRPr="00A721EF">
              <w:rPr>
                <w:rFonts w:ascii="Verdana" w:hAnsi="Verdana"/>
                <w:b/>
                <w:sz w:val="22"/>
                <w:szCs w:val="22"/>
              </w:rPr>
              <w:t>All:</w:t>
            </w:r>
            <w:r w:rsidR="00FA4F79">
              <w:rPr>
                <w:rFonts w:ascii="Verdana" w:hAnsi="Verdana"/>
                <w:b/>
                <w:sz w:val="22"/>
                <w:szCs w:val="22"/>
              </w:rPr>
              <w:t xml:space="preserve"> </w:t>
            </w:r>
            <w:r w:rsidR="00FA4F79">
              <w:rPr>
                <w:rFonts w:ascii="Verdana" w:hAnsi="Verdana"/>
                <w:sz w:val="22"/>
                <w:szCs w:val="22"/>
              </w:rPr>
              <w:t>Discuss the features of various environments, specifically mountain.</w:t>
            </w:r>
          </w:p>
          <w:p w:rsidR="00737CA2" w:rsidRPr="00FA4F79" w:rsidRDefault="00737CA2" w:rsidP="00737CA2">
            <w:pPr>
              <w:rPr>
                <w:rFonts w:ascii="Verdana" w:hAnsi="Verdana"/>
              </w:rPr>
            </w:pPr>
            <w:r w:rsidRPr="00A721EF">
              <w:rPr>
                <w:rFonts w:ascii="Verdana" w:hAnsi="Verdana"/>
                <w:b/>
                <w:sz w:val="22"/>
                <w:szCs w:val="22"/>
              </w:rPr>
              <w:t>Most:</w:t>
            </w:r>
            <w:r w:rsidR="00FA4F79">
              <w:rPr>
                <w:rFonts w:ascii="Verdana" w:hAnsi="Verdana"/>
                <w:b/>
                <w:sz w:val="22"/>
                <w:szCs w:val="22"/>
              </w:rPr>
              <w:t xml:space="preserve"> </w:t>
            </w:r>
            <w:r w:rsidR="00FA4F79">
              <w:rPr>
                <w:rFonts w:ascii="Verdana" w:hAnsi="Verdana"/>
                <w:sz w:val="22"/>
                <w:szCs w:val="22"/>
              </w:rPr>
              <w:t>Will have a good knowledge of at least one mountain range and its location.</w:t>
            </w:r>
          </w:p>
          <w:p w:rsidR="00737CA2" w:rsidRPr="00FA4F79" w:rsidRDefault="00737CA2" w:rsidP="00737CA2">
            <w:r w:rsidRPr="00A721EF">
              <w:rPr>
                <w:rFonts w:ascii="Verdana" w:hAnsi="Verdana"/>
                <w:b/>
                <w:sz w:val="22"/>
                <w:szCs w:val="22"/>
              </w:rPr>
              <w:t>Some:</w:t>
            </w:r>
            <w:r w:rsidR="00FA4F79">
              <w:rPr>
                <w:rFonts w:ascii="Verdana" w:hAnsi="Verdana"/>
                <w:b/>
                <w:sz w:val="22"/>
                <w:szCs w:val="22"/>
              </w:rPr>
              <w:t xml:space="preserve"> </w:t>
            </w:r>
            <w:r w:rsidR="00FA4F79">
              <w:rPr>
                <w:rFonts w:ascii="Verdana" w:hAnsi="Verdana"/>
                <w:sz w:val="22"/>
                <w:szCs w:val="22"/>
              </w:rPr>
              <w:t>Will have extensive knowledge of one mountain range and secure knowledge of others across the world.</w:t>
            </w:r>
          </w:p>
        </w:tc>
      </w:tr>
    </w:tbl>
    <w:p w:rsidR="00737CA2" w:rsidRDefault="00737CA2">
      <w:pPr>
        <w:rPr>
          <w:rStyle w:val="Heading2Char"/>
          <w:rFonts w:ascii="Verdana" w:hAnsi="Verdana"/>
          <w:sz w:val="22"/>
        </w:rPr>
      </w:pPr>
      <w:bookmarkStart w:id="1" w:name="_Toc272396128"/>
    </w:p>
    <w:bookmarkEnd w:id="1"/>
    <w:p w:rsidR="007F5B2B" w:rsidRPr="00AA76A1" w:rsidRDefault="007F5B2B" w:rsidP="00737CA2">
      <w:pPr>
        <w:jc w:val="both"/>
        <w:rPr>
          <w:b/>
          <w:sz w:val="22"/>
          <w:szCs w:val="22"/>
        </w:rPr>
      </w:pPr>
    </w:p>
    <w:sectPr w:rsidR="007F5B2B" w:rsidRPr="00AA76A1" w:rsidSect="006506EA">
      <w:pgSz w:w="16838" w:h="11906" w:orient="landscape"/>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Vani">
    <w:panose1 w:val="020B0502040204020203"/>
    <w:charset w:val="00"/>
    <w:family w:val="swiss"/>
    <w:pitch w:val="variable"/>
    <w:sig w:usb0="002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DB3443"/>
    <w:multiLevelType w:val="hybridMultilevel"/>
    <w:tmpl w:val="66DA2CBE"/>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2001D46"/>
    <w:multiLevelType w:val="hybridMultilevel"/>
    <w:tmpl w:val="75CC6D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2B37D3"/>
    <w:rsid w:val="002F1E39"/>
    <w:rsid w:val="0040663E"/>
    <w:rsid w:val="00474C23"/>
    <w:rsid w:val="005E57C7"/>
    <w:rsid w:val="005F7243"/>
    <w:rsid w:val="006506EA"/>
    <w:rsid w:val="00707D1F"/>
    <w:rsid w:val="00737CA2"/>
    <w:rsid w:val="007F5B2B"/>
    <w:rsid w:val="0084151D"/>
    <w:rsid w:val="00950A31"/>
    <w:rsid w:val="009F07A0"/>
    <w:rsid w:val="00AA76A1"/>
    <w:rsid w:val="00AC031B"/>
    <w:rsid w:val="00CA1C90"/>
    <w:rsid w:val="00CA28EB"/>
    <w:rsid w:val="00DA7481"/>
    <w:rsid w:val="00DE1E53"/>
    <w:rsid w:val="00E066B4"/>
    <w:rsid w:val="00EC59A3"/>
    <w:rsid w:val="00F57BA7"/>
    <w:rsid w:val="00FA4F79"/>
    <w:rsid w:val="00FD5EF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place"/>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C59A3"/>
    <w:pPr>
      <w:ind w:left="720"/>
      <w:contextualSpacing/>
    </w:pPr>
  </w:style>
  <w:style w:type="paragraph" w:styleId="BalloonText">
    <w:name w:val="Balloon Text"/>
    <w:basedOn w:val="Normal"/>
    <w:link w:val="BalloonTextChar"/>
    <w:uiPriority w:val="99"/>
    <w:semiHidden/>
    <w:unhideWhenUsed/>
    <w:rsid w:val="0084151D"/>
    <w:rPr>
      <w:rFonts w:ascii="Tahoma" w:hAnsi="Tahoma" w:cs="Tahoma"/>
      <w:sz w:val="16"/>
      <w:szCs w:val="16"/>
    </w:rPr>
  </w:style>
  <w:style w:type="character" w:customStyle="1" w:styleId="BalloonTextChar">
    <w:name w:val="Balloon Text Char"/>
    <w:basedOn w:val="DefaultParagraphFont"/>
    <w:link w:val="BalloonText"/>
    <w:uiPriority w:val="99"/>
    <w:semiHidden/>
    <w:rsid w:val="0084151D"/>
    <w:rPr>
      <w:rFonts w:ascii="Tahoma" w:eastAsia="Times New Roman"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EC59A3"/>
    <w:pPr>
      <w:ind w:left="720"/>
      <w:contextualSpacing/>
    </w:pPr>
  </w:style>
  <w:style w:type="paragraph" w:styleId="BalloonText">
    <w:name w:val="Balloon Text"/>
    <w:basedOn w:val="Normal"/>
    <w:link w:val="BalloonTextChar"/>
    <w:uiPriority w:val="99"/>
    <w:semiHidden/>
    <w:unhideWhenUsed/>
    <w:rsid w:val="0084151D"/>
    <w:rPr>
      <w:rFonts w:ascii="Tahoma" w:hAnsi="Tahoma" w:cs="Tahoma"/>
      <w:sz w:val="16"/>
      <w:szCs w:val="16"/>
    </w:rPr>
  </w:style>
  <w:style w:type="character" w:customStyle="1" w:styleId="BalloonTextChar">
    <w:name w:val="Balloon Text Char"/>
    <w:basedOn w:val="DefaultParagraphFont"/>
    <w:link w:val="BalloonText"/>
    <w:uiPriority w:val="99"/>
    <w:semiHidden/>
    <w:rsid w:val="0084151D"/>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3</Pages>
  <Words>757</Words>
  <Characters>4317</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5064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8</cp:revision>
  <dcterms:created xsi:type="dcterms:W3CDTF">2011-02-09T12:42:00Z</dcterms:created>
  <dcterms:modified xsi:type="dcterms:W3CDTF">2011-02-28T18:11:00Z</dcterms:modified>
</cp:coreProperties>
</file>